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84" w:rsidRPr="00827084" w:rsidRDefault="00827084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827084">
        <w:rPr>
          <w:rFonts w:ascii="HG丸ｺﾞｼｯｸM-PRO" w:eastAsia="HG丸ｺﾞｼｯｸM-PRO" w:hAnsiTheme="majorEastAsia" w:hint="eastAsia"/>
          <w:b/>
          <w:sz w:val="24"/>
          <w:szCs w:val="24"/>
        </w:rPr>
        <w:t>認知症看護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①認知症の疾患の理解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②入院中・入所中にみられやすい高齢者の状況と環境の工夫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③BPSD（行動・心理症状）の対応と工夫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④認知症タイプ別コミュニケーションのポイント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⑤認知症とせん妄について</w:t>
      </w:r>
    </w:p>
    <w:p w:rsidR="00827084" w:rsidRDefault="00827084">
      <w:pPr>
        <w:rPr>
          <w:rFonts w:ascii="HG丸ｺﾞｼｯｸM-PRO" w:eastAsia="HG丸ｺﾞｼｯｸM-PRO" w:hAnsiTheme="majorEastAsia"/>
          <w:sz w:val="24"/>
          <w:szCs w:val="24"/>
        </w:rPr>
      </w:pPr>
    </w:p>
    <w:p w:rsidR="00EE46F6" w:rsidRDefault="00EE46F6" w:rsidP="00EE46F6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9A5606">
        <w:rPr>
          <w:rFonts w:ascii="HG丸ｺﾞｼｯｸM-PRO" w:eastAsia="HG丸ｺﾞｼｯｸM-PRO" w:hAnsiTheme="majorEastAsia" w:hint="eastAsia"/>
          <w:b/>
          <w:sz w:val="24"/>
          <w:szCs w:val="24"/>
        </w:rPr>
        <w:t>摂食嚥下障害看護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①口腔ケアに関すること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②食事時のポジショニングについて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③簡単な嚥下スクリーニングについて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④認知症患者の食べ方について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⑤薬剤性の嚥下障害について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⑥栄養評価について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⑦食事形態について</w:t>
      </w:r>
    </w:p>
    <w:p w:rsidR="00EE46F6" w:rsidRPr="006C1E49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⑧直接訓練・間接訓練について</w:t>
      </w:r>
    </w:p>
    <w:p w:rsidR="00EE46F6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6C1E49">
        <w:rPr>
          <w:rFonts w:ascii="HG丸ｺﾞｼｯｸM-PRO" w:eastAsia="HG丸ｺﾞｼｯｸM-PRO" w:hAnsiTheme="majorEastAsia" w:hint="eastAsia"/>
          <w:sz w:val="24"/>
          <w:szCs w:val="24"/>
        </w:rPr>
        <w:t>⑨高次脳機能障害と食事について</w:t>
      </w:r>
    </w:p>
    <w:p w:rsidR="00827084" w:rsidRDefault="00827084" w:rsidP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p w:rsidR="00EE46F6" w:rsidRPr="00117FD4" w:rsidRDefault="00EE46F6" w:rsidP="00EE46F6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b/>
          <w:sz w:val="24"/>
          <w:szCs w:val="24"/>
        </w:rPr>
        <w:t>皮膚排泄ケア</w:t>
      </w:r>
    </w:p>
    <w:p w:rsidR="00EE46F6" w:rsidRPr="00117FD4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①在宅、施設でのフットケア（糖尿病、透析患者など）</w:t>
      </w:r>
    </w:p>
    <w:p w:rsidR="00EE46F6" w:rsidRPr="00117FD4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②在宅、施設での脆弱な皮膚の予防と対策</w:t>
      </w:r>
    </w:p>
    <w:p w:rsidR="00EE46F6" w:rsidRPr="00117FD4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③高齢者の排泄ケア（尿・便失禁ケア、自己導入指導）</w:t>
      </w:r>
    </w:p>
    <w:p w:rsidR="00EE46F6" w:rsidRPr="00117FD4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④褥瘡発生したらどう対応するか、褥瘡予防について</w:t>
      </w:r>
    </w:p>
    <w:p w:rsidR="00EE46F6" w:rsidRPr="00117FD4" w:rsidRDefault="00EE46F6" w:rsidP="00EE46F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⑤漏れる、ただれる、どうするストーマケア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</w:p>
    <w:p w:rsidR="004E2766" w:rsidRPr="00117FD4" w:rsidRDefault="004E2766" w:rsidP="004E2766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b/>
          <w:sz w:val="24"/>
          <w:szCs w:val="24"/>
        </w:rPr>
        <w:t>感染管理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①介護施設における感染対策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②流行性疾患の感染対策（インフルエンザ、ノロ、おたふく、麻疹、風疹）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③感染性胃腸炎の予防・感染対策（ノロ、食中毒など）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④標準予防策（手指消毒、手洗い、マスク、エプロンの使用について）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⑤感染経路別予防策（飛沫、接触、空気）</w:t>
      </w:r>
    </w:p>
    <w:p w:rsidR="004E2766" w:rsidRPr="00117FD4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⑥職業感染防止策（針刺し、血液・体液曝露事故対策、ワクチンなど）</w:t>
      </w:r>
    </w:p>
    <w:p w:rsidR="004E2766" w:rsidRDefault="004E2766" w:rsidP="004E2766">
      <w:pPr>
        <w:rPr>
          <w:rFonts w:ascii="HG丸ｺﾞｼｯｸM-PRO" w:eastAsia="HG丸ｺﾞｼｯｸM-PRO" w:hAnsiTheme="majorEastAsia" w:cs="PMingLiU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⑦</w:t>
      </w:r>
      <w:r w:rsidRPr="009A5606">
        <w:rPr>
          <w:rFonts w:ascii="HG丸ｺﾞｼｯｸM-PRO" w:eastAsia="HG丸ｺﾞｼｯｸM-PRO" w:hAnsiTheme="majorEastAsia" w:cs="PMingLiU" w:hint="eastAsia"/>
          <w:sz w:val="24"/>
          <w:szCs w:val="24"/>
        </w:rPr>
        <w:t>疥癬対策</w:t>
      </w:r>
    </w:p>
    <w:p w:rsidR="00EE46F6" w:rsidRDefault="00EE46F6" w:rsidP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p w:rsidR="00EE46F6" w:rsidRDefault="00EE46F6" w:rsidP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p w:rsidR="00EE46F6" w:rsidRDefault="00EE46F6" w:rsidP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p w:rsidR="004E2766" w:rsidRPr="00A47729" w:rsidRDefault="004E2766" w:rsidP="004E2766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A47729">
        <w:rPr>
          <w:rFonts w:ascii="HG丸ｺﾞｼｯｸM-PRO" w:eastAsia="HG丸ｺﾞｼｯｸM-PRO" w:hAnsiTheme="majorEastAsia" w:hint="eastAsia"/>
          <w:b/>
          <w:sz w:val="24"/>
          <w:szCs w:val="24"/>
        </w:rPr>
        <w:lastRenderedPageBreak/>
        <w:t>がん化学療法看護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①経口抗がん薬の取り扱い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②経口抗がん薬の有害事象とセルフケア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③抗がん薬治療中の排泄物の取り扱い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④がん患者のアピアランスケア①脱毛</w:t>
      </w:r>
    </w:p>
    <w:p w:rsidR="004E2766" w:rsidRDefault="004E2766" w:rsidP="004E2766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⑤がん患者のアピアランスケア②皮膚・爪障害</w:t>
      </w:r>
    </w:p>
    <w:p w:rsidR="00EE46F6" w:rsidRDefault="00EE46F6" w:rsidP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p w:rsidR="0040191C" w:rsidRPr="00117FD4" w:rsidRDefault="0040191C" w:rsidP="0040191C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b/>
          <w:sz w:val="24"/>
          <w:szCs w:val="24"/>
        </w:rPr>
        <w:t>緩和ケア・がん性疼痛看護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①非</w:t>
      </w: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嘆・死別・喪失についての理解と患者家族に必要なケアとは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②緩和ケアとは何か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③臨死期の特徴とそのケア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④痛みのメカニズム</w:t>
      </w:r>
    </w:p>
    <w:p w:rsidR="0040191C" w:rsidRPr="00117FD4" w:rsidRDefault="0040191C" w:rsidP="0040191C">
      <w:pPr>
        <w:ind w:left="240" w:hangingChars="100" w:hanging="240"/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⑤鎮痛薬の選択（オピオイド鎮痛薬、非オピオイド鎮痛薬、鎮痛補助薬、レスキュー投与、至敵投与量までの手順）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⑥医療用麻薬の安全管理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⑦医療用麻薬の副作用対策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⑧がんに伴う消化器症状（嘔気、嘔吐、消化管閉塞、腹水）の理解とそのケア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⑨がんに伴う呼吸器症状の理解とそのケア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⑩がんに伴う全身倦怠感、悪液質の理解とそのケア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⑪がんに伴う骨転移の理解とそのケア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⑫がん性疼痛の治療と看護ケア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⑬がん治療に伴う口腔粘膜トラブルの理解とケア</w:t>
      </w:r>
    </w:p>
    <w:p w:rsidR="0040191C" w:rsidRPr="00117FD4" w:rsidRDefault="0040191C" w:rsidP="0040191C">
      <w:pPr>
        <w:rPr>
          <w:rFonts w:ascii="HG丸ｺﾞｼｯｸM-PRO" w:eastAsia="HG丸ｺﾞｼｯｸM-PRO" w:hAnsi="ＭＳ ゴシック" w:cs="ＭＳ ゴシック"/>
          <w:sz w:val="24"/>
          <w:szCs w:val="24"/>
        </w:rPr>
      </w:pPr>
      <w:r w:rsidRPr="00117FD4">
        <w:rPr>
          <w:rFonts w:ascii="HG丸ｺﾞｼｯｸM-PRO" w:eastAsia="HG丸ｺﾞｼｯｸM-PRO" w:hAnsi="ＭＳ ゴシック" w:cs="ＭＳ ゴシック" w:hint="eastAsia"/>
          <w:sz w:val="24"/>
          <w:szCs w:val="24"/>
        </w:rPr>
        <w:t>⑭せん妄のケアとその対応について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⑮精神症状（睡眠障害、不安、うつ）のケア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⑯スピリチュアルペインについて、スピリチュアルペインのある人への対応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⑰緩和ケアを受けるがん患者家族、遺族ケアとは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⑱最新のエンゼルケア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⑲</w:t>
      </w: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患者、家族とのコミュニケーション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⑳</w:t>
      </w: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苦痛緩和のための鎮静について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fldChar w:fldCharType="begin"/>
      </w:r>
      <w:r>
        <w:rPr>
          <w:rFonts w:ascii="ＭＳ 明朝" w:eastAsia="ＭＳ 明朝" w:hAnsi="ＭＳ 明朝" w:cs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ＭＳ 明朝" w:hint="eastAsia"/>
          <w:sz w:val="24"/>
          <w:szCs w:val="24"/>
        </w:rPr>
        <w:instrText>eq \o\ac(○,</w:instrText>
      </w:r>
      <w:r w:rsidRPr="009A5606">
        <w:rPr>
          <w:rFonts w:ascii="ＭＳ ゴシック" w:eastAsia="ＭＳ 明朝" w:hAnsi="ＭＳ 明朝" w:cs="ＭＳ 明朝" w:hint="eastAsia"/>
          <w:position w:val="3"/>
          <w:sz w:val="16"/>
          <w:szCs w:val="24"/>
        </w:rPr>
        <w:instrText>21</w:instrText>
      </w:r>
      <w:r>
        <w:rPr>
          <w:rFonts w:ascii="ＭＳ 明朝" w:eastAsia="ＭＳ 明朝" w:hAnsi="ＭＳ 明朝" w:cs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sz w:val="24"/>
          <w:szCs w:val="24"/>
        </w:rPr>
        <w:fldChar w:fldCharType="end"/>
      </w: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看取り体験をする看護スタッフの心のケア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sz w:val="24"/>
          <w:szCs w:val="24"/>
        </w:rPr>
        <w:fldChar w:fldCharType="begin"/>
      </w:r>
      <w:r>
        <w:rPr>
          <w:rFonts w:ascii="HG丸ｺﾞｼｯｸM-PRO" w:eastAsia="HG丸ｺﾞｼｯｸM-PRO" w:hAnsiTheme="majorEastAsia"/>
          <w:sz w:val="24"/>
          <w:szCs w:val="24"/>
        </w:rPr>
        <w:instrText xml:space="preserve"> </w:instrText>
      </w:r>
      <w:r>
        <w:rPr>
          <w:rFonts w:ascii="HG丸ｺﾞｼｯｸM-PRO" w:eastAsia="HG丸ｺﾞｼｯｸM-PRO" w:hAnsiTheme="majorEastAsia" w:hint="eastAsia"/>
          <w:sz w:val="24"/>
          <w:szCs w:val="24"/>
        </w:rPr>
        <w:instrText>eq \o\ac(○,</w:instrText>
      </w:r>
      <w:r w:rsidRPr="009A5606">
        <w:rPr>
          <w:rFonts w:ascii="ＭＳ ゴシック" w:eastAsia="HG丸ｺﾞｼｯｸM-PRO" w:hAnsiTheme="majorEastAsia" w:hint="eastAsia"/>
          <w:position w:val="3"/>
          <w:sz w:val="16"/>
          <w:szCs w:val="24"/>
        </w:rPr>
        <w:instrText>22</w:instrText>
      </w:r>
      <w:r>
        <w:rPr>
          <w:rFonts w:ascii="HG丸ｺﾞｼｯｸM-PRO" w:eastAsia="HG丸ｺﾞｼｯｸM-PRO" w:hAnsiTheme="majorEastAsia" w:hint="eastAsia"/>
          <w:sz w:val="24"/>
          <w:szCs w:val="24"/>
        </w:rPr>
        <w:instrText>)</w:instrText>
      </w:r>
      <w:r>
        <w:rPr>
          <w:rFonts w:ascii="HG丸ｺﾞｼｯｸM-PRO" w:eastAsia="HG丸ｺﾞｼｯｸM-PRO" w:hAnsiTheme="majorEastAsia"/>
          <w:sz w:val="24"/>
          <w:szCs w:val="24"/>
        </w:rPr>
        <w:fldChar w:fldCharType="end"/>
      </w: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リンパ浮腫についての理解、ＱＯＬを高める工夫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sz w:val="24"/>
          <w:szCs w:val="24"/>
        </w:rPr>
        <w:fldChar w:fldCharType="begin"/>
      </w:r>
      <w:r>
        <w:rPr>
          <w:rFonts w:ascii="HG丸ｺﾞｼｯｸM-PRO" w:eastAsia="HG丸ｺﾞｼｯｸM-PRO" w:hAnsiTheme="majorEastAsia"/>
          <w:sz w:val="24"/>
          <w:szCs w:val="24"/>
        </w:rPr>
        <w:instrText xml:space="preserve"> </w:instrText>
      </w:r>
      <w:r>
        <w:rPr>
          <w:rFonts w:ascii="HG丸ｺﾞｼｯｸM-PRO" w:eastAsia="HG丸ｺﾞｼｯｸM-PRO" w:hAnsiTheme="majorEastAsia" w:hint="eastAsia"/>
          <w:sz w:val="24"/>
          <w:szCs w:val="24"/>
        </w:rPr>
        <w:instrText>eq \o\ac(○,</w:instrText>
      </w:r>
      <w:r w:rsidRPr="009A5606">
        <w:rPr>
          <w:rFonts w:ascii="ＭＳ ゴシック" w:eastAsia="HG丸ｺﾞｼｯｸM-PRO" w:hAnsiTheme="majorEastAsia" w:hint="eastAsia"/>
          <w:position w:val="3"/>
          <w:sz w:val="16"/>
          <w:szCs w:val="24"/>
        </w:rPr>
        <w:instrText>23</w:instrText>
      </w:r>
      <w:r>
        <w:rPr>
          <w:rFonts w:ascii="HG丸ｺﾞｼｯｸM-PRO" w:eastAsia="HG丸ｺﾞｼｯｸM-PRO" w:hAnsiTheme="majorEastAsia" w:hint="eastAsia"/>
          <w:sz w:val="24"/>
          <w:szCs w:val="24"/>
        </w:rPr>
        <w:instrText>)</w:instrText>
      </w:r>
      <w:r>
        <w:rPr>
          <w:rFonts w:ascii="HG丸ｺﾞｼｯｸM-PRO" w:eastAsia="HG丸ｺﾞｼｯｸM-PRO" w:hAnsiTheme="majorEastAsia"/>
          <w:sz w:val="24"/>
          <w:szCs w:val="24"/>
        </w:rPr>
        <w:fldChar w:fldCharType="end"/>
      </w: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意思決定支援について倫理的問題の解決方法とは、ＡＣＰとは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</w:p>
    <w:p w:rsidR="0040191C" w:rsidRDefault="0040191C" w:rsidP="0040191C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EE46F6" w:rsidRDefault="00EE46F6" w:rsidP="0040191C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E2766" w:rsidRPr="009A5606" w:rsidRDefault="004E2766" w:rsidP="0040191C">
      <w:pPr>
        <w:rPr>
          <w:rFonts w:asciiTheme="majorEastAsia" w:eastAsiaTheme="majorEastAsia" w:hAnsiTheme="majorEastAsia"/>
          <w:sz w:val="24"/>
          <w:szCs w:val="24"/>
        </w:rPr>
      </w:pPr>
    </w:p>
    <w:p w:rsidR="0040191C" w:rsidRPr="00117FD4" w:rsidRDefault="0040191C" w:rsidP="0040191C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b/>
          <w:sz w:val="24"/>
          <w:szCs w:val="24"/>
        </w:rPr>
        <w:lastRenderedPageBreak/>
        <w:t>集中ケア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①急変時の対応（BLS、ABCDEの見方、症状別の対応法～窒息、痙攣発作、転倒など～）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②フィジカルアセスメント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③呼吸の基礎知識（解剖、呼吸のメカニズム、正常呼吸と異常呼吸など）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④循環の基礎知識（解剖、循環の仕組み、血圧の意味など）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⑤脳神経の基礎知識（解剖、脳神経の生理など）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⑥症状アセスメント（呼吸困難、意識障害、ショック、胸痛など）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⑦安全な吸引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⑧人工呼吸中の患者の看護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⑨酸素療法中の患者の看護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⑩体温管理</w:t>
      </w:r>
    </w:p>
    <w:p w:rsidR="0040191C" w:rsidRPr="00117FD4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  <w:r w:rsidRPr="00117FD4">
        <w:rPr>
          <w:rFonts w:ascii="HG丸ｺﾞｼｯｸM-PRO" w:eastAsia="HG丸ｺﾞｼｯｸM-PRO" w:hAnsiTheme="majorEastAsia" w:hint="eastAsia"/>
          <w:sz w:val="24"/>
          <w:szCs w:val="24"/>
        </w:rPr>
        <w:t>⑪薬剤の知識</w:t>
      </w:r>
    </w:p>
    <w:p w:rsidR="0040191C" w:rsidRDefault="0040191C" w:rsidP="0040191C">
      <w:pPr>
        <w:rPr>
          <w:rFonts w:ascii="HG丸ｺﾞｼｯｸM-PRO" w:eastAsia="HG丸ｺﾞｼｯｸM-PRO" w:hAnsiTheme="majorEastAsia"/>
          <w:sz w:val="24"/>
          <w:szCs w:val="24"/>
        </w:rPr>
      </w:pPr>
    </w:p>
    <w:p w:rsidR="00827084" w:rsidRPr="006C1E49" w:rsidRDefault="00827084">
      <w:pPr>
        <w:rPr>
          <w:rFonts w:ascii="HG丸ｺﾞｼｯｸM-PRO" w:eastAsia="HG丸ｺﾞｼｯｸM-PRO" w:hAnsiTheme="majorEastAsia" w:hint="eastAsia"/>
          <w:sz w:val="24"/>
          <w:szCs w:val="24"/>
        </w:rPr>
      </w:pPr>
    </w:p>
    <w:sectPr w:rsidR="00827084" w:rsidRPr="006C1E49" w:rsidSect="00C074F0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8E" w:rsidRDefault="00284F8E" w:rsidP="000836C9">
      <w:r>
        <w:separator/>
      </w:r>
    </w:p>
  </w:endnote>
  <w:endnote w:type="continuationSeparator" w:id="1">
    <w:p w:rsidR="00284F8E" w:rsidRDefault="00284F8E" w:rsidP="00083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0D" w:rsidRPr="00C53322" w:rsidRDefault="00C7520D" w:rsidP="00C7520D">
    <w:pPr>
      <w:pStyle w:val="a5"/>
      <w:jc w:val="right"/>
      <w:rPr>
        <w:rFonts w:ascii="HG丸ｺﾞｼｯｸM-PRO" w:eastAsia="HG丸ｺﾞｼｯｸM-PRO"/>
      </w:rPr>
    </w:pPr>
    <w:r w:rsidRPr="00C53322">
      <w:rPr>
        <w:rFonts w:ascii="HG丸ｺﾞｼｯｸM-PRO" w:eastAsia="HG丸ｺﾞｼｯｸM-PRO" w:hint="eastAsia"/>
      </w:rPr>
      <w:t>京都山城総合医療センター</w:t>
    </w:r>
  </w:p>
  <w:p w:rsidR="00C7520D" w:rsidRPr="00C53322" w:rsidRDefault="00C7520D" w:rsidP="00C7520D">
    <w:pPr>
      <w:pStyle w:val="a5"/>
      <w:jc w:val="right"/>
      <w:rPr>
        <w:rFonts w:ascii="HG丸ｺﾞｼｯｸM-PRO" w:eastAsia="HG丸ｺﾞｼｯｸM-PRO"/>
      </w:rPr>
    </w:pPr>
    <w:r w:rsidRPr="00C53322">
      <w:rPr>
        <w:rFonts w:ascii="HG丸ｺﾞｼｯｸM-PRO" w:eastAsia="HG丸ｺﾞｼｯｸM-PRO" w:hint="eastAsia"/>
      </w:rPr>
      <w:t>認定看護師会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8E" w:rsidRDefault="00284F8E" w:rsidP="000836C9">
      <w:r>
        <w:separator/>
      </w:r>
    </w:p>
  </w:footnote>
  <w:footnote w:type="continuationSeparator" w:id="1">
    <w:p w:rsidR="00284F8E" w:rsidRDefault="00284F8E" w:rsidP="00083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C9" w:rsidRPr="00117FD4" w:rsidRDefault="000836C9" w:rsidP="000836C9">
    <w:pPr>
      <w:pStyle w:val="a3"/>
      <w:jc w:val="center"/>
      <w:rPr>
        <w:rFonts w:ascii="HG丸ｺﾞｼｯｸM-PRO" w:eastAsia="HG丸ｺﾞｼｯｸM-PRO" w:hAnsiTheme="majorEastAsia"/>
        <w:b/>
        <w:sz w:val="24"/>
        <w:szCs w:val="24"/>
      </w:rPr>
    </w:pPr>
    <w:r w:rsidRPr="00117FD4">
      <w:rPr>
        <w:rFonts w:ascii="HG丸ｺﾞｼｯｸM-PRO" w:eastAsia="HG丸ｺﾞｼｯｸM-PRO" w:hAnsiTheme="majorEastAsia" w:hint="eastAsia"/>
        <w:b/>
        <w:sz w:val="24"/>
        <w:szCs w:val="24"/>
      </w:rPr>
      <w:t>出張</w:t>
    </w:r>
    <w:r w:rsidR="00E82571">
      <w:rPr>
        <w:rFonts w:ascii="HG丸ｺﾞｼｯｸM-PRO" w:eastAsia="HG丸ｺﾞｼｯｸM-PRO" w:hAnsiTheme="majorEastAsia" w:hint="eastAsia"/>
        <w:b/>
        <w:sz w:val="24"/>
        <w:szCs w:val="24"/>
      </w:rPr>
      <w:t>講座</w:t>
    </w:r>
    <w:r w:rsidRPr="00117FD4">
      <w:rPr>
        <w:rFonts w:ascii="HG丸ｺﾞｼｯｸM-PRO" w:eastAsia="HG丸ｺﾞｼｯｸM-PRO" w:hAnsiTheme="majorEastAsia" w:hint="eastAsia"/>
        <w:b/>
        <w:sz w:val="24"/>
        <w:szCs w:val="24"/>
      </w:rPr>
      <w:t>で可能な研修内容</w:t>
    </w:r>
  </w:p>
  <w:p w:rsidR="00C7520D" w:rsidRDefault="00C7520D" w:rsidP="000836C9">
    <w:pPr>
      <w:pStyle w:val="a3"/>
      <w:jc w:val="center"/>
      <w:rPr>
        <w:rFonts w:asciiTheme="majorEastAsia" w:eastAsiaTheme="majorEastAsia" w:hAnsiTheme="majorEastAsia"/>
        <w:b/>
        <w:sz w:val="24"/>
        <w:szCs w:val="24"/>
      </w:rPr>
    </w:pPr>
  </w:p>
  <w:p w:rsidR="00C7520D" w:rsidRPr="00C7520D" w:rsidRDefault="00C7520D" w:rsidP="000836C9">
    <w:pPr>
      <w:pStyle w:val="a3"/>
      <w:jc w:val="center"/>
      <w:rPr>
        <w:rFonts w:asciiTheme="majorEastAsia" w:eastAsiaTheme="majorEastAsia" w:hAnsiTheme="majorEastAsia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6C9"/>
    <w:rsid w:val="000836C9"/>
    <w:rsid w:val="000F7DBD"/>
    <w:rsid w:val="00117FD4"/>
    <w:rsid w:val="00144E28"/>
    <w:rsid w:val="00176A71"/>
    <w:rsid w:val="001E66A0"/>
    <w:rsid w:val="00284F8E"/>
    <w:rsid w:val="003B3BF1"/>
    <w:rsid w:val="0040191C"/>
    <w:rsid w:val="004D5CA0"/>
    <w:rsid w:val="004E13E6"/>
    <w:rsid w:val="004E2766"/>
    <w:rsid w:val="006339FB"/>
    <w:rsid w:val="006812E7"/>
    <w:rsid w:val="006C1E49"/>
    <w:rsid w:val="00701650"/>
    <w:rsid w:val="0070781A"/>
    <w:rsid w:val="00827084"/>
    <w:rsid w:val="009A5606"/>
    <w:rsid w:val="00A47729"/>
    <w:rsid w:val="00AE4368"/>
    <w:rsid w:val="00C074F0"/>
    <w:rsid w:val="00C53322"/>
    <w:rsid w:val="00C7520D"/>
    <w:rsid w:val="00CF1045"/>
    <w:rsid w:val="00DB3B36"/>
    <w:rsid w:val="00DD21BA"/>
    <w:rsid w:val="00E05217"/>
    <w:rsid w:val="00E14F14"/>
    <w:rsid w:val="00E2415A"/>
    <w:rsid w:val="00E24BDC"/>
    <w:rsid w:val="00E82571"/>
    <w:rsid w:val="00EE46F6"/>
    <w:rsid w:val="00F8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36C9"/>
  </w:style>
  <w:style w:type="paragraph" w:styleId="a5">
    <w:name w:val="footer"/>
    <w:basedOn w:val="a"/>
    <w:link w:val="a6"/>
    <w:uiPriority w:val="99"/>
    <w:semiHidden/>
    <w:unhideWhenUsed/>
    <w:rsid w:val="00083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3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2D82-495D-4048-93F3-8AA72154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14</cp:revision>
  <cp:lastPrinted>2019-04-04T23:47:00Z</cp:lastPrinted>
  <dcterms:created xsi:type="dcterms:W3CDTF">2018-04-20T01:56:00Z</dcterms:created>
  <dcterms:modified xsi:type="dcterms:W3CDTF">2019-04-04T23:50:00Z</dcterms:modified>
</cp:coreProperties>
</file>